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rPr>
          <w:sz w:val="24"/>
          <w:szCs w:val="24"/>
        </w:rPr>
      </w:pPr>
      <w:bookmarkStart w:colFirst="0" w:colLast="0" w:name="_ssti0s70qvwy" w:id="0"/>
      <w:bookmarkEnd w:id="0"/>
      <w:r w:rsidDel="00000000" w:rsidR="00000000" w:rsidRPr="00000000">
        <w:rPr>
          <w:sz w:val="34"/>
          <w:szCs w:val="34"/>
          <w:rtl w:val="0"/>
        </w:rPr>
        <w:t xml:space="preserve">Project Brilliant Sky in Athens Riviera ( RR6344 )</w:t>
      </w:r>
      <w:r w:rsidDel="00000000" w:rsidR="00000000" w:rsidRPr="00000000">
        <w:rPr>
          <w:rtl w:val="0"/>
        </w:rPr>
      </w:r>
    </w:p>
    <w:p w:rsidR="00000000" w:rsidDel="00000000" w:rsidP="00000000" w:rsidRDefault="00000000" w:rsidRPr="00000000" w14:paraId="00000002">
      <w:pPr>
        <w:shd w:fill="ffffff" w:val="clear"/>
        <w:rPr>
          <w:sz w:val="24"/>
          <w:szCs w:val="24"/>
        </w:rPr>
      </w:pPr>
      <w:r w:rsidDel="00000000" w:rsidR="00000000" w:rsidRPr="00000000">
        <w:rPr>
          <w:rtl w:val="0"/>
        </w:rPr>
      </w:r>
    </w:p>
    <w:p w:rsidR="00000000" w:rsidDel="00000000" w:rsidP="00000000" w:rsidRDefault="00000000" w:rsidRPr="00000000" w14:paraId="00000003">
      <w:pPr>
        <w:shd w:fill="ffffff" w:val="clear"/>
        <w:rPr>
          <w:sz w:val="24"/>
          <w:szCs w:val="24"/>
        </w:rPr>
      </w:pPr>
      <w:r w:rsidDel="00000000" w:rsidR="00000000" w:rsidRPr="00000000">
        <w:rPr>
          <w:sz w:val="24"/>
          <w:szCs w:val="24"/>
          <w:rtl w:val="0"/>
        </w:rPr>
        <w:t xml:space="preserve">Project Brilliant Sky, located on the esteemed Athens Riviera, epitomizes luxury and elegance in one of Greece’s most sought-after destinations. The Athens Riviera, a stretch of coastline adorned with pristine beaches, and picturesque promenades, offers a unique blend of cosmopolitan flair and natural beauty. Here, you can indulge in the finest dining, vibrant nightlife, and a plethora of recreational activities, all while basking in the stunning Mediterranean climate.</w:t>
      </w:r>
    </w:p>
    <w:p w:rsidR="00000000" w:rsidDel="00000000" w:rsidP="00000000" w:rsidRDefault="00000000" w:rsidRPr="00000000" w14:paraId="00000004">
      <w:pPr>
        <w:shd w:fill="ffffff" w:val="clear"/>
        <w:rPr>
          <w:sz w:val="24"/>
          <w:szCs w:val="24"/>
        </w:rPr>
      </w:pPr>
      <w:r w:rsidDel="00000000" w:rsidR="00000000" w:rsidRPr="00000000">
        <w:rPr>
          <w:rtl w:val="0"/>
        </w:rPr>
      </w:r>
    </w:p>
    <w:p w:rsidR="00000000" w:rsidDel="00000000" w:rsidP="00000000" w:rsidRDefault="00000000" w:rsidRPr="00000000" w14:paraId="00000005">
      <w:pPr>
        <w:shd w:fill="ffffff" w:val="clear"/>
        <w:rPr>
          <w:sz w:val="24"/>
          <w:szCs w:val="24"/>
        </w:rPr>
      </w:pPr>
      <w:r w:rsidDel="00000000" w:rsidR="00000000" w:rsidRPr="00000000">
        <w:rPr>
          <w:sz w:val="24"/>
          <w:szCs w:val="24"/>
          <w:rtl w:val="0"/>
        </w:rPr>
        <w:t xml:space="preserve">The Athens Riviera is renowned for its unique charm, a place where the vibrant history of Athens meets the serene, laid-back lifestyle of a coastal paradise. Here, you will experience a lifestyle that balances the bustling energy of the city with the calming influence of the sea. Chic cafes, gourmet restaurants, and boutique shops line the coastline, creating a sophisticated yet relaxed atmosphere that is perfect for both leisure and entertainment.</w:t>
      </w:r>
    </w:p>
    <w:p w:rsidR="00000000" w:rsidDel="00000000" w:rsidP="00000000" w:rsidRDefault="00000000" w:rsidRPr="00000000" w14:paraId="00000006">
      <w:pPr>
        <w:shd w:fill="ffffff" w:val="clear"/>
        <w:rPr>
          <w:sz w:val="24"/>
          <w:szCs w:val="24"/>
        </w:rPr>
      </w:pPr>
      <w:r w:rsidDel="00000000" w:rsidR="00000000" w:rsidRPr="00000000">
        <w:rPr>
          <w:rtl w:val="0"/>
        </w:rPr>
      </w:r>
    </w:p>
    <w:p w:rsidR="00000000" w:rsidDel="00000000" w:rsidP="00000000" w:rsidRDefault="00000000" w:rsidRPr="00000000" w14:paraId="00000007">
      <w:pPr>
        <w:shd w:fill="ffffff" w:val="clear"/>
        <w:rPr>
          <w:sz w:val="24"/>
          <w:szCs w:val="24"/>
        </w:rPr>
      </w:pPr>
      <w:r w:rsidDel="00000000" w:rsidR="00000000" w:rsidRPr="00000000">
        <w:rPr>
          <w:sz w:val="24"/>
          <w:szCs w:val="24"/>
          <w:rtl w:val="0"/>
        </w:rPr>
        <w:t xml:space="preserve">Project Brilliant Sky will be meticulously crafted with the highest standards of construction quality, boasting an A+ energy certificate and incorporating a KNX smart home system for effortless living. Sustainable living will be a priority, with a state-of-the-art photovoltaic system and energy-efficient aluminum frames ensuring both comfort and eco-friendliness. The underfloor heating and premium oak hardwood flooring will provide warmth and elegance throughout the home, while the Daikin heat pumps and VRV cooling/heating system will ensure year-round comfort.</w:t>
      </w:r>
    </w:p>
    <w:p w:rsidR="00000000" w:rsidDel="00000000" w:rsidP="00000000" w:rsidRDefault="00000000" w:rsidRPr="00000000" w14:paraId="00000008">
      <w:pPr>
        <w:shd w:fill="ffffff" w:val="clear"/>
        <w:rPr>
          <w:sz w:val="24"/>
          <w:szCs w:val="24"/>
        </w:rPr>
      </w:pPr>
      <w:r w:rsidDel="00000000" w:rsidR="00000000" w:rsidRPr="00000000">
        <w:rPr>
          <w:rtl w:val="0"/>
        </w:rPr>
      </w:r>
    </w:p>
    <w:p w:rsidR="00000000" w:rsidDel="00000000" w:rsidP="00000000" w:rsidRDefault="00000000" w:rsidRPr="00000000" w14:paraId="00000009">
      <w:pPr>
        <w:shd w:fill="ffffff" w:val="clear"/>
        <w:rPr>
          <w:sz w:val="24"/>
          <w:szCs w:val="24"/>
        </w:rPr>
      </w:pPr>
      <w:r w:rsidDel="00000000" w:rsidR="00000000" w:rsidRPr="00000000">
        <w:rPr>
          <w:sz w:val="24"/>
          <w:szCs w:val="24"/>
          <w:rtl w:val="0"/>
        </w:rPr>
        <w:t xml:space="preserve">This exclusive residence will feature three spacious bedrooms, each with an ensuite bathroom, offering the perfect sanctuary for rest and relaxation. Additional convenience will come from a guest house and maid’s room, each equipped with skylights to create bright and welcoming spaces. The 313.01 sqm garden, including a luxurious 44.17 sqm pool, will serve as a private retreat where you can unwind and entertain guests in style.</w:t>
      </w:r>
    </w:p>
    <w:p w:rsidR="00000000" w:rsidDel="00000000" w:rsidP="00000000" w:rsidRDefault="00000000" w:rsidRPr="00000000" w14:paraId="0000000A">
      <w:pPr>
        <w:shd w:fill="ffffff" w:val="clear"/>
        <w:rPr>
          <w:sz w:val="24"/>
          <w:szCs w:val="24"/>
        </w:rPr>
      </w:pPr>
      <w:r w:rsidDel="00000000" w:rsidR="00000000" w:rsidRPr="00000000">
        <w:rPr>
          <w:rtl w:val="0"/>
        </w:rPr>
      </w:r>
    </w:p>
    <w:p w:rsidR="00000000" w:rsidDel="00000000" w:rsidP="00000000" w:rsidRDefault="00000000" w:rsidRPr="00000000" w14:paraId="0000000B">
      <w:pPr>
        <w:shd w:fill="ffffff" w:val="clear"/>
        <w:rPr>
          <w:sz w:val="24"/>
          <w:szCs w:val="24"/>
        </w:rPr>
      </w:pPr>
      <w:r w:rsidDel="00000000" w:rsidR="00000000" w:rsidRPr="00000000">
        <w:rPr>
          <w:sz w:val="24"/>
          <w:szCs w:val="24"/>
          <w:rtl w:val="0"/>
        </w:rPr>
        <w:t xml:space="preserve">The total living space of 338.42 sqm, spread over multiple levels, will be designed to accommodate every aspect of modern living. A sun patio will add an extra touch of elegance, providing the perfect spot for enjoying the beautiful Athens weather. The property will also include secure underground parking spaces with EV chargers, an elevator for easy access, and a top-of-the-line alarm system for peace of mind.</w:t>
      </w:r>
    </w:p>
    <w:p w:rsidR="00000000" w:rsidDel="00000000" w:rsidP="00000000" w:rsidRDefault="00000000" w:rsidRPr="00000000" w14:paraId="0000000C">
      <w:pPr>
        <w:shd w:fill="ffffff" w:val="clear"/>
        <w:rPr>
          <w:sz w:val="24"/>
          <w:szCs w:val="24"/>
        </w:rPr>
      </w:pPr>
      <w:r w:rsidDel="00000000" w:rsidR="00000000" w:rsidRPr="00000000">
        <w:rPr>
          <w:rtl w:val="0"/>
        </w:rPr>
      </w:r>
    </w:p>
    <w:p w:rsidR="00000000" w:rsidDel="00000000" w:rsidP="00000000" w:rsidRDefault="00000000" w:rsidRPr="00000000" w14:paraId="0000000D">
      <w:pPr>
        <w:shd w:fill="ffffff" w:val="clear"/>
        <w:rPr>
          <w:sz w:val="24"/>
          <w:szCs w:val="24"/>
        </w:rPr>
      </w:pPr>
      <w:r w:rsidDel="00000000" w:rsidR="00000000" w:rsidRPr="00000000">
        <w:rPr>
          <w:sz w:val="24"/>
          <w:szCs w:val="24"/>
          <w:rtl w:val="0"/>
        </w:rPr>
        <w:t xml:space="preserve">By acquiring a property in Project Brilliant Sky, you will not only invest in a home but also in a lifestyle that epitomizes the best of the Athens Riviera. Here, the past and present converge in a setting that offers cultural richness, natural beauty, and modern luxury. This is not just a residence; it is an opportunity to experience the ultimate coastal living, where every day feels like a holiday and every moment is imbued with the magic of the Mediterranean.</w:t>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